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Baubesprechung Nr. 7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Datum: </w:t>
      </w:r>
      <w:r>
        <w:t>16.07.2026, 09:00 – 09:48</w:t>
      </w:r>
    </w:p>
    <w:p>
      <w:r>
        <w:rPr>
          <w:b/>
        </w:rPr>
        <w:t xml:space="preserve">Ort: </w:t>
      </w:r>
      <w:r>
        <w:t>Baustellencontainer, Seestadt Baufeld D12</w:t>
      </w:r>
    </w:p>
    <w:p>
      <w:pPr>
        <w:pStyle w:val="Heading2"/>
      </w:pPr>
      <w: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Firma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Anwesend</w:t>
            </w:r>
          </w:p>
        </w:tc>
      </w:tr>
      <w:tr>
        <w:tc>
          <w:tcPr>
            <w:tcW w:type="dxa" w:w="2880"/>
          </w:tcPr>
          <w:p>
            <w:r>
              <w:t>DI Julia Steinwald</w:t>
            </w:r>
          </w:p>
        </w:tc>
        <w:tc>
          <w:tcPr>
            <w:tcW w:type="dxa" w:w="2880"/>
          </w:tcPr>
          <w:p>
            <w:r>
              <w:t>Steinwald &amp; Partner (Tragwerksplanung)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Markus Reiter</w:t>
            </w:r>
          </w:p>
        </w:tc>
        <w:tc>
          <w:tcPr>
            <w:tcW w:type="dxa" w:w="2880"/>
          </w:tcPr>
          <w:p>
            <w:r>
              <w:t>Wien Süd Bauträger (Bauherrenvertretung)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Peter Novak</w:t>
            </w:r>
          </w:p>
        </w:tc>
        <w:tc>
          <w:tcPr>
            <w:tcW w:type="dxa" w:w="2880"/>
          </w:tcPr>
          <w:p>
            <w:r>
              <w:t>Novak Bau GmbH (Baumeister)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Sabine Gruber</w:t>
            </w:r>
          </w:p>
        </w:tc>
        <w:tc>
          <w:tcPr>
            <w:tcW w:type="dxa" w:w="2880"/>
          </w:tcPr>
          <w:p>
            <w:r>
              <w:t>Örtliche Bauaufsicht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DI Anna Lechner</w:t>
            </w:r>
          </w:p>
        </w:tc>
        <w:tc>
          <w:tcPr>
            <w:tcW w:type="dxa" w:w="2880"/>
          </w:tcPr>
          <w:p>
            <w:r>
              <w:t>Haustechnikplanung Lechner ZT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Offen, neu</w:t>
            </w:r>
          </w:p>
        </w:tc>
      </w:tr>
      <w:tr>
        <w:tc>
          <w:tcPr>
            <w:tcW w:type="dxa" w:w="1440"/>
          </w:tcPr>
          <w:p>
            <w:r>
              <w:t>1.2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Baubesprechung alle 14 Tage, 9 Uhr im Baustellencontainer</w:t>
            </w:r>
          </w:p>
          <w:p>
            <w:r>
              <w:t>Die Einladung mit Agenda geht spätestens zwei Tage vorher an den Verteiler.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gilt, neu</w:t>
            </w:r>
          </w:p>
        </w:tc>
      </w:tr>
    </w:tbl>
    <w:p>
      <w:pPr>
        <w:pStyle w:val="Heading2"/>
      </w:pPr>
      <w:r>
        <w:t>2 BF · Baufortschritt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2.1</w:t>
            </w:r>
          </w:p>
        </w:tc>
        <w:tc>
          <w:tcPr>
            <w:tcW w:type="dxa" w:w="1440"/>
          </w:tcPr>
          <w:p>
            <w:r>
              <w:t>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Gründung abgenommen, Rohbau läuft in beiden Bauteilen</w:t>
            </w:r>
          </w:p>
          <w:p>
            <w:r>
              <w:t>Baubeginn Mai 2026; Baugrube und Gründung ohne Mängel abgenommen.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gilt, neu</w:t>
            </w:r>
          </w:p>
        </w:tc>
      </w:tr>
    </w:tbl>
    <w:p>
      <w:r>
        <w:rPr>
          <w:b/>
        </w:rPr>
        <w:t xml:space="preserve">Nächste Besprechung: </w:t>
      </w:r>
      <w:r>
        <w:t>Nr. 8 am 30.07.2026, 9 Uhr, Baustellencontainer, Seestadt Baufeld D12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22.10.2026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Baubesprechung Nr. 7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