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Firmenauszug Novak Bau GmbH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Stand: </w:t>
      </w:r>
      <w:r>
        <w:t>offene Punkte nach Besprechung Nr. 14 vom 21.10.2026</w:t>
      </w:r>
    </w:p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Terminplan Bauteil B fortschreiben</w:t>
            </w:r>
          </w:p>
          <w:p>
            <w:r>
              <w:t>Den Rückstand aus dem Ausfall des Fertigteillieferanten einarbeiten.</w:t>
            </w:r>
          </w:p>
          <w:p>
            <w:r>
              <w:rPr>
                <w:i/>
              </w:rPr>
              <w:t>Nr. 14, 21.10.2026: Liegt noch nicht vor. Dachgleiche Bauteil B rückt auf 02.01.; Abgabe in drei Tagen zugesagt.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20.10.</w:t>
            </w:r>
          </w:p>
        </w:tc>
        <w:tc>
          <w:tcPr>
            <w:tcW w:type="dxa" w:w="1440"/>
          </w:tcPr>
          <w:p>
            <w:r>
              <w:t>Offen, dringend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Kiesnester Decke über 2. OG, Achse 4/C sanieren</w:t>
            </w:r>
          </w:p>
          <w:p>
            <w:r>
              <w:t>Sanierung nach dem Konzept der Tragwerksplanung; Freigabe nach Sichtprüfung durch die ÖBA.</w:t>
            </w:r>
          </w:p>
          <w:p>
            <w:r>
              <w:rPr>
                <w:i/>
              </w:rPr>
              <w:t>Nr. 14, 21.10.2026: Sanierungskonzept liegt vor, saniert wird nächste Woche.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11.11.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Baustraße Nord zwei Wochen gesperrt</w:t>
            </w:r>
          </w:p>
          <w:p>
            <w:r>
              <w:t>Ab 26.10. wegen Kanalarbeiten der Stadt. Anlieferung über die Süd-Zufahrt, die Kranstellung ist nicht betroffen.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21.10.2026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Firmenauszug Novak Bau GmbH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