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Sammelprotokoll Baubesprechung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Stand: </w:t>
      </w:r>
      <w:r>
        <w:t>nach Besprechung Nr. 14 vom 21.10.2026</w:t>
      </w:r>
    </w:p>
    <w:p>
      <w:pPr>
        <w:pStyle w:val="Heading2"/>
      </w:pPr>
      <w:r>
        <w:t>Meilensteine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Meilenstein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Termin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Erreicht</w:t>
            </w:r>
          </w:p>
        </w:tc>
      </w:tr>
      <w:tr>
        <w:tc>
          <w:tcPr>
            <w:tcW w:type="dxa" w:w="2880"/>
          </w:tcPr>
          <w:p>
            <w:r>
              <w:t>Baubeginn</w:t>
            </w:r>
          </w:p>
        </w:tc>
        <w:tc>
          <w:tcPr>
            <w:tcW w:type="dxa" w:w="2880"/>
          </w:tcPr>
          <w:p>
            <w:r>
              <w:t>20.05.2026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Gründung abgenommen</w:t>
            </w:r>
          </w:p>
        </w:tc>
        <w:tc>
          <w:tcPr>
            <w:tcW w:type="dxa" w:w="2880"/>
          </w:tcPr>
          <w:p>
            <w:r>
              <w:t>11.07.2026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Dachgleiche Bauteil A</w:t>
            </w:r>
          </w:p>
        </w:tc>
        <w:tc>
          <w:tcPr>
            <w:tcW w:type="dxa" w:w="2880"/>
          </w:tcPr>
          <w:p>
            <w:r>
              <w:t>05.12.2026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Dachgleiche Bauteil B</w:t>
            </w:r>
          </w:p>
        </w:tc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Fertigstellung</w:t>
            </w:r>
          </w:p>
        </w:tc>
        <w:tc>
          <w:tcPr>
            <w:tcW w:type="dxa" w:w="2880"/>
          </w:tcPr>
          <w:p>
            <w:r>
              <w:t>11.08.2027</w:t>
            </w:r>
          </w:p>
        </w:tc>
        <w:tc>
          <w:tcPr>
            <w:tcW w:type="dxa" w:w="2880"/>
          </w:tcPr>
          <w:p>
            <w:r/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1.2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Baubesprechung alle 14 Tage, 9 Uhr im Baustellencontainer</w:t>
            </w:r>
          </w:p>
          <w:p>
            <w:r>
              <w:t>Die Einladung mit Agenda geht spätestens zwei Tage vorher an den Verteiler.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  <w:tr>
        <w:tc>
          <w:tcPr>
            <w:tcW w:type="dxa" w:w="1440"/>
          </w:tcPr>
          <w:p>
            <w:r>
              <w:t>1.3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Beweissicherung Nachbargrundstück: Halbzeitprotokoll</w:t>
            </w:r>
          </w:p>
          <w:p>
            <w:r>
              <w:t>Begehung mit dem Sachverständigen, Fotodokumentation der Risse an der Feuermauer.</w:t>
            </w:r>
          </w:p>
          <w:p>
            <w:r>
              <w:rPr>
                <w:i/>
              </w:rPr>
              <w:t>Nr. 13, 07.10.2026: Begehung mit dem Sachverständigen am 30.10. vereinbart.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06.11.</w:t>
            </w:r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Terminplan Bauteil B fortschreiben</w:t>
            </w:r>
          </w:p>
          <w:p>
            <w:r>
              <w:t>Den Rückstand aus dem Ausfall des Fertigteillieferanten einarbeiten.</w:t>
            </w:r>
          </w:p>
          <w:p>
            <w:r>
              <w:rPr>
                <w:i/>
              </w:rPr>
              <w:t>Nr. 14, 21.10.2026: Liegt noch nicht vor. Dachgleiche Bauteil B rückt auf 02.01.; Abgabe in drei Tagen zugesagt.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20.10.</w:t>
            </w:r>
          </w:p>
        </w:tc>
        <w:tc>
          <w:tcPr>
            <w:tcW w:type="dxa" w:w="1440"/>
          </w:tcPr>
          <w:p>
            <w:r>
              <w:t>Offen, dringend</w:t>
            </w:r>
          </w:p>
        </w:tc>
      </w:tr>
      <w:tr>
        <w:tc>
          <w:tcPr>
            <w:tcW w:type="dxa" w:w="1440"/>
          </w:tcPr>
          <w:p>
            <w:r>
              <w:t>1.5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Fertigstellungstermin bleibt</w:t>
            </w:r>
          </w:p>
          <w:p>
            <w:r>
              <w:t>Fertigstellung 11.08.2027 bleibt aufrecht; der Puffer im Innenausbau wird dafür in Anspruch genommen.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  <w:tr>
        <w:tc>
          <w:tcPr>
            <w:tcW w:type="dxa" w:w="1440"/>
          </w:tcPr>
          <w:p>
            <w:r>
              <w:t>1.6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Estrich Bauteil A erst nach Einbau der Fensterbänder</w:t>
            </w:r>
          </w:p>
          <w:p>
            <w:r>
              <w:t>So wird die Austrocknung nicht gefährdet.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</w:tbl>
    <w:p>
      <w:pPr>
        <w:pStyle w:val="Heading2"/>
      </w:pPr>
      <w:r>
        <w:t>2 BF · Baufortschritt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2.1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Gründung abgenommen, Rohbau läuft in beiden Bauteilen</w:t>
            </w:r>
          </w:p>
          <w:p>
            <w:r>
              <w:t>Baubeginn Mai 2026; Baugrube und Gründung ohne Mängel abgenommen.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  <w:tr>
        <w:tc>
          <w:tcPr>
            <w:tcW w:type="dxa" w:w="1440"/>
          </w:tcPr>
          <w:p>
            <w:r>
              <w:t>2.2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Bauteil A bis 4. OG, Bauteil B eine Ebene zurück</w:t>
            </w:r>
          </w:p>
          <w:p>
            <w:r>
              <w:t>Decke über dem 4. OG am 18.10. betoniert. Bauteil B liegt rund zwei Wochen zurück, der Rückstand aus der Lieferverzögerung ist nicht aufgeholt.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3.1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Sichtbeton Stiegenhaus A: Musterfläche abgenommen</w:t>
            </w:r>
          </w:p>
          <w:p>
            <w:r>
              <w:t>Die Musterfläche gilt als Maßstab für alle Sichtbetonflächen im Stiegenhaus.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  <w:tr>
        <w:tc>
          <w:tcPr>
            <w:tcW w:type="dxa" w:w="1440"/>
          </w:tcPr>
          <w:p>
            <w:r>
              <w:t>3.2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Betondeckung Stützen Tiefgarage, Achse 2 nachweisen</w:t>
            </w:r>
          </w:p>
          <w:p>
            <w:r>
              <w:t>Messung an allen Stützen der Achse 2, Protokoll an die Tragwerksplanung.</w:t>
            </w:r>
          </w:p>
          <w:p>
            <w:r>
              <w:rPr>
                <w:i/>
              </w:rPr>
              <w:t>Erledigt: Messprotokoll liegt vor, Werte eingehalten.</w:t>
            </w:r>
          </w:p>
          <w:p>
            <w:r>
              <w:rPr>
                <w:color w:val="5B6775"/>
              </w:rPr>
              <w:t>Tiefgarage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05.09.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3.3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Verfärbungen an der Sichtbetonwand Stiegenhaus A</w:t>
            </w:r>
          </w:p>
          <w:p>
            <w:r>
              <w:t>Ursache klären, bevor die Wand übergeben wird.</w:t>
            </w:r>
          </w:p>
          <w:p>
            <w:r>
              <w:rPr>
                <w:i/>
              </w:rPr>
              <w:t>Erledigt: Gereinigt, Fläche von der ÖBA abgenommen.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03.10.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3.4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Kiesnester Decke über 2. OG, Achse 4/C sanieren</w:t>
            </w:r>
          </w:p>
          <w:p>
            <w:r>
              <w:t>Sanierung nach dem Konzept der Tragwerksplanung; Freigabe nach Sichtprüfung durch die ÖBA.</w:t>
            </w:r>
          </w:p>
          <w:p>
            <w:r>
              <w:rPr>
                <w:i/>
              </w:rPr>
              <w:t>Nr. 14, 21.10.2026: Sanierungskonzept liegt vor, saniert wird nächste Woche.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11.11.</w:t>
            </w:r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4 PF · Planung &amp; Freigaben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4.1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Fensterbänder Bauteil A freigeben</w:t>
            </w:r>
          </w:p>
          <w:p>
            <w:r>
              <w:t>Freigabe der Werkplanung und Bemusterung durch den Bauherrn.</w:t>
            </w:r>
          </w:p>
          <w:p>
            <w:r>
              <w:rPr>
                <w:i/>
              </w:rPr>
              <w:t>Nr. 12, 23.09.2026: Bemusterung vor Ort vereinbart.</w:t>
            </w:r>
          </w:p>
          <w:p>
            <w:r>
              <w:rPr>
                <w:i/>
              </w:rPr>
              <w:t>Erledigt: Freigabe erteilt.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23.09.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4.2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Attikaausbildung: Abdichtungsvariante festlegen</w:t>
            </w:r>
          </w:p>
          <w:p>
            <w:r>
              <w:t>Zwei Varianten aus der Detailplanung; die Entscheidung trifft der Bauherr.</w:t>
            </w:r>
          </w:p>
          <w:p>
            <w:r>
              <w:rPr>
                <w:i/>
              </w:rPr>
              <w:t>Nr. 13, 07.10.2026: Variantenvergleich mit Mehrkosten an den Bauherrn übermittelt.</w:t>
            </w:r>
          </w:p>
          <w:p>
            <w:r>
              <w:rPr>
                <w:i/>
              </w:rPr>
              <w:t>Erledigt: Entschieden: Variante 2.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14.10.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4.3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Bewehrungspläne Decke über 5. OG Bauteil A freigeben</w:t>
            </w:r>
          </w:p>
          <w:p>
            <w:r>
              <w:t>Prüfung und Freigabe durch die Tragwerksplanung vor dem Bewehren.</w:t>
            </w:r>
          </w:p>
          <w:p>
            <w:r>
              <w:rPr>
                <w:i/>
              </w:rPr>
              <w:t>Erledigt: Pläne freigegeben und an den Baumeister übermittelt.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22.10.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4.4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Durchbrüche Haustechnik Decke über 4. OG Bauteil B bestätigen</w:t>
            </w:r>
          </w:p>
          <w:p>
            <w:r>
              <w:t>Lage und Größe der Durchbrüche vor dem Schalen der Decke.</w:t>
            </w:r>
          </w:p>
          <w:p>
            <w:r>
              <w:rPr>
                <w:i/>
              </w:rPr>
              <w:t>Nr. 14, 21.10.2026: Haustechnikplanung nicht anwesend; Bestätigung per Mail angefordert.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Lechner ZT</w:t>
            </w:r>
          </w:p>
        </w:tc>
        <w:tc>
          <w:tcPr>
            <w:tcW w:type="dxa" w:w="1440"/>
          </w:tcPr>
          <w:p>
            <w:r>
              <w:t>23.10.</w:t>
            </w:r>
          </w:p>
        </w:tc>
        <w:tc>
          <w:tcPr>
            <w:tcW w:type="dxa" w:w="1440"/>
          </w:tcPr>
          <w:p>
            <w:r>
              <w:t>Offen, dringend</w:t>
            </w:r>
          </w:p>
        </w:tc>
      </w:tr>
      <w:tr>
        <w:tc>
          <w:tcPr>
            <w:tcW w:type="dxa" w:w="1440"/>
          </w:tcPr>
          <w:p>
            <w:r>
              <w:t>4.5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 nach Variante 2</w:t>
            </w:r>
          </w:p>
          <w:p>
            <w:r>
              <w:t>Aufkantung 40 cm, Abdichtung hochgezogen. Den Mehrpreis von rund 8.400 € trägt der Bauherr.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  <w:tr>
        <w:tc>
          <w:tcPr>
            <w:tcW w:type="dxa" w:w="1440"/>
          </w:tcPr>
          <w:p>
            <w:r>
              <w:t>4.6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Attikadetail Variante 2 in die Ausführungsplanung einarbeiten</w:t>
            </w:r>
          </w:p>
          <w:p>
            <w:r>
              <w:t>Detailschnitte für beide Bauteile, Abdichtungsanschluss mit der Bauphysik abgestimmt.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28.10.</w:t>
            </w:r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5.2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Absturzsicherung Stiegenhaus Bauteil B, 3. OG fehlte</w:t>
            </w:r>
          </w:p>
          <w:p>
            <w:r>
              <w:t>Beim Rundgang festgestellt.</w:t>
            </w:r>
          </w:p>
          <w:p>
            <w:r>
              <w:rPr>
                <w:i/>
              </w:rPr>
              <w:t>Erledigt: Vor Ort wieder montiert.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Erledigt</w:t>
            </w:r>
          </w:p>
        </w:tc>
      </w:tr>
    </w:tbl>
    <w:p>
      <w:pPr>
        <w:pStyle w:val="Heading2"/>
      </w:pPr>
      <w:r>
        <w:t>6 LL ·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6.1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Fertigteillieferant ausgefallen, Ersatzlieferant beauftragt</w:t>
            </w:r>
          </w:p>
          <w:p>
            <w:r>
              <w:t>Die Fertigteile für Bauteil B kommen rund zwei Wochen später.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</w:t>
            </w:r>
          </w:p>
        </w:tc>
      </w:tr>
      <w:tr>
        <w:tc>
          <w:tcPr>
            <w:tcW w:type="dxa" w:w="1440"/>
          </w:tcPr>
          <w:p>
            <w:r>
              <w:t>6.2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Baustraße Nord zwei Wochen gesperrt</w:t>
            </w:r>
          </w:p>
          <w:p>
            <w:r>
              <w:t>Ab 26.10. wegen Kanalarbeiten der Stadt. Anlieferung über die Süd-Zufahrt, die Kranstellung ist nicht betroffen.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6.3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Anlieferplan auf die Süd-Zufahrt umstellen</w:t>
            </w:r>
          </w:p>
          <w:p>
            <w:r>
              <w:t>Alle Firmen über die geänderte Zufahrt informieren.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ÖBA</w:t>
            </w:r>
          </w:p>
        </w:tc>
        <w:tc>
          <w:tcPr>
            <w:tcW w:type="dxa" w:w="1440"/>
          </w:tcPr>
          <w:p>
            <w:r>
              <w:t>22.10.</w:t>
            </w:r>
          </w:p>
        </w:tc>
        <w:tc>
          <w:tcPr>
            <w:tcW w:type="dxa" w:w="1440"/>
          </w:tcPr>
          <w:p>
            <w:r>
              <w:t>Offen, dringend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21.10.2026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Sammelprotokoll Baubesprechung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